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4E1B82">
      <w:pPr>
        <w:pStyle w:val="6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t>Технологическая карта урока литературы в 5 классе</w:t>
      </w:r>
    </w:p>
    <w:p w14:paraId="2B58CE67">
      <w:pPr>
        <w:pStyle w:val="6"/>
        <w:shd w:val="clear" w:color="auto" w:fill="FFFFFF"/>
        <w:spacing w:before="0" w:beforeAutospacing="0" w:after="0" w:afterAutospacing="0"/>
        <w:textAlignment w:val="baseline"/>
      </w:pPr>
      <w:r>
        <w:rPr>
          <w:b/>
        </w:rPr>
        <w:t>Возрастная категория</w:t>
      </w:r>
      <w:r>
        <w:t>: 5  класс.</w:t>
      </w:r>
    </w:p>
    <w:p w14:paraId="23C0558B">
      <w:pPr>
        <w:pStyle w:val="6"/>
        <w:shd w:val="clear" w:color="auto" w:fill="FFFFFF"/>
        <w:spacing w:before="0" w:beforeAutospacing="0" w:after="0" w:afterAutospacing="0"/>
        <w:textAlignment w:val="baseline"/>
      </w:pPr>
      <w:r>
        <w:rPr>
          <w:b/>
        </w:rPr>
        <w:t>Предметная область</w:t>
      </w:r>
      <w:r>
        <w:t>: литература.</w:t>
      </w:r>
    </w:p>
    <w:p w14:paraId="2C1E97AD">
      <w:pPr>
        <w:pStyle w:val="6"/>
        <w:shd w:val="clear" w:color="auto" w:fill="FFFFFF"/>
        <w:spacing w:before="0" w:beforeAutospacing="0" w:after="0" w:afterAutospacing="0"/>
        <w:textAlignment w:val="baseline"/>
      </w:pPr>
      <w:r>
        <w:rPr>
          <w:b/>
        </w:rPr>
        <w:t>Сведения об авторах</w:t>
      </w:r>
      <w:r>
        <w:t>: учитель русского языка и литературы МАОУ  «Белоярская СОШ №1» Борисевич И.В.</w:t>
      </w:r>
    </w:p>
    <w:p w14:paraId="0D08E058">
      <w:pPr>
        <w:pStyle w:val="6"/>
        <w:shd w:val="clear" w:color="auto" w:fill="FFFFFF"/>
        <w:spacing w:before="0" w:beforeAutospacing="0" w:after="0" w:afterAutospacing="0"/>
        <w:textAlignment w:val="baseline"/>
        <w:rPr>
          <w:rFonts w:eastAsia="Calibri"/>
          <w:color w:val="000000"/>
          <w:shd w:val="clear" w:color="auto" w:fill="FFFFFF"/>
        </w:rPr>
      </w:pPr>
      <w:r>
        <w:rPr>
          <w:b/>
        </w:rPr>
        <w:t>Тема урока</w:t>
      </w:r>
      <w:r>
        <w:t xml:space="preserve">.  Басенный мир </w:t>
      </w:r>
      <w:r>
        <w:rPr>
          <w:rFonts w:eastAsia="Calibri"/>
          <w:color w:val="000000"/>
          <w:shd w:val="clear" w:color="auto" w:fill="FFFFFF"/>
        </w:rPr>
        <w:t>И. А. Крылова.</w:t>
      </w:r>
    </w:p>
    <w:p w14:paraId="2BE90352">
      <w:pPr>
        <w:pStyle w:val="6"/>
        <w:shd w:val="clear" w:color="auto" w:fill="FFFFFF"/>
        <w:spacing w:before="0" w:beforeAutospacing="0" w:after="0" w:afterAutospacing="0"/>
        <w:textAlignment w:val="baseline"/>
      </w:pPr>
      <w:r>
        <w:rPr>
          <w:b/>
        </w:rPr>
        <w:t>УМК.</w:t>
      </w:r>
      <w:r>
        <w:rPr>
          <w:rFonts w:eastAsia="Calibri"/>
          <w:bCs/>
          <w:color w:val="000000"/>
          <w:lang w:eastAsia="ar-SA"/>
        </w:rPr>
        <w:t>Литература. 5 класс. Учебник для образовательных учреждений в 2 ч./В.Я. Коровина, В.П. Журавлев, В.И. Коровин. - 12-е изд., перераб. -М: Просвещение, 202</w:t>
      </w:r>
      <w:r>
        <w:rPr>
          <w:rFonts w:hint="default" w:eastAsia="Calibri"/>
          <w:bCs/>
          <w:color w:val="000000"/>
          <w:lang w:val="ru-RU" w:eastAsia="ar-SA"/>
        </w:rPr>
        <w:t>3</w:t>
      </w:r>
      <w:r>
        <w:rPr>
          <w:rFonts w:eastAsia="Calibri"/>
          <w:bCs/>
          <w:color w:val="000000"/>
          <w:lang w:eastAsia="ar-SA"/>
        </w:rPr>
        <w:t xml:space="preserve"> г.</w:t>
      </w:r>
    </w:p>
    <w:p w14:paraId="22B47A86">
      <w:pPr>
        <w:pStyle w:val="8"/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3"/>
        <w:tblW w:w="14742" w:type="dxa"/>
        <w:tblInd w:w="3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101"/>
        <w:gridCol w:w="7641"/>
      </w:tblGrid>
      <w:tr w14:paraId="29877F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73E087D1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Цели для ученика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en-US"/>
              </w:rPr>
              <w:t>Обучающие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:формирование умений  анализа произведения,</w:t>
            </w:r>
          </w:p>
          <w:p w14:paraId="6AE550DD">
            <w:pPr>
              <w:pStyle w:val="8"/>
              <w:spacing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формирование практических умений и навыков правильного понимания произведения,умение аргументировать свои мысли.</w:t>
            </w:r>
          </w:p>
          <w:p w14:paraId="0A7D8A55">
            <w:pPr>
              <w:pStyle w:val="8"/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en-US"/>
              </w:rPr>
              <w:t>Развивающие:</w:t>
            </w:r>
          </w:p>
          <w:p w14:paraId="217C1502">
            <w:pPr>
              <w:pStyle w:val="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развитие логического мышления, коммуникативных умений,  познавательного интереса.</w:t>
            </w:r>
          </w:p>
          <w:p w14:paraId="62BDC883">
            <w:pPr>
              <w:pStyle w:val="8"/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en-US"/>
              </w:rPr>
              <w:t>Воспитывающие:</w:t>
            </w:r>
          </w:p>
          <w:p w14:paraId="26C17B0F">
            <w:pPr>
              <w:pStyle w:val="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воспитание бережного отношения к слову, воспитание культуры поведения при фронтальной и групповой  работе.</w:t>
            </w:r>
          </w:p>
        </w:tc>
        <w:tc>
          <w:tcPr>
            <w:tcW w:w="7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754C285C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Цели для учителя</w:t>
            </w:r>
          </w:p>
          <w:p w14:paraId="519A57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en-US"/>
              </w:rPr>
              <w:t>Образовательные 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представления о басне как одном из старейших жанров литературы; ознакомить с жанрами классической литературы ХIХ века; развивать умение составлять рассказ с опорой на план;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обучение основам анализа произведения.</w:t>
            </w:r>
          </w:p>
          <w:p w14:paraId="0B77E013">
            <w:pPr>
              <w:pStyle w:val="8"/>
              <w:spacing w:line="240" w:lineRule="auto"/>
              <w:jc w:val="both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en-US"/>
              </w:rPr>
              <w:t>Развивающие:</w:t>
            </w:r>
          </w:p>
          <w:p w14:paraId="400FD9CC">
            <w:pPr>
              <w:pStyle w:val="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создание мотивационной основы для восприятия учебного материала, развитие навыков осмысленного чтения, умения «всматриваться и вслушиваться» в слово художественного произведения,   развитие речи учащихся, умения актуализировать личный жизненный опыт.</w:t>
            </w:r>
          </w:p>
          <w:p w14:paraId="423AB244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en-US"/>
              </w:rPr>
              <w:t xml:space="preserve">Воспитательные: </w:t>
            </w:r>
          </w:p>
          <w:p w14:paraId="1802E99E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воспитание бережного отношения к слову, толерантности, доброты и чуткости через восприятие произведения.</w:t>
            </w:r>
          </w:p>
        </w:tc>
      </w:tr>
      <w:tr w14:paraId="2B6C80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</w:trPr>
        <w:tc>
          <w:tcPr>
            <w:tcW w:w="7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582E9AB2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 xml:space="preserve">Тип урока: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урок обобщения и закрепления изученного материала.</w:t>
            </w:r>
          </w:p>
        </w:tc>
        <w:tc>
          <w:tcPr>
            <w:tcW w:w="7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3D8377BD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 xml:space="preserve">Форма урока: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повторительно-обобщающий  (урок-практикум).</w:t>
            </w:r>
          </w:p>
        </w:tc>
      </w:tr>
      <w:tr w14:paraId="17BFF9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4" w:hRule="atLeast"/>
        </w:trPr>
        <w:tc>
          <w:tcPr>
            <w:tcW w:w="7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353C3A89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 xml:space="preserve">Опорные понятия, термины: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литературный персонаж, образ.</w:t>
            </w:r>
          </w:p>
        </w:tc>
        <w:tc>
          <w:tcPr>
            <w:tcW w:w="7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403A44AB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 xml:space="preserve">Основные понятия: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асня, мораль, иносказание, аллегория, эпитет, олицетворение, эзопов язык.</w:t>
            </w:r>
          </w:p>
        </w:tc>
      </w:tr>
      <w:tr w14:paraId="2A7642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80" w:hRule="atLeast"/>
        </w:trPr>
        <w:tc>
          <w:tcPr>
            <w:tcW w:w="7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0E760A23">
            <w:pPr>
              <w:pStyle w:val="11"/>
              <w:rPr>
                <w:rFonts w:ascii="Times New Roman" w:hAnsi="Times New Roman" w:eastAsia="Arial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Формы контроля: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комбинированный метод (сочетание индивидуального с групповым и фронтальным), метод самоконтроля.</w:t>
            </w:r>
          </w:p>
        </w:tc>
        <w:tc>
          <w:tcPr>
            <w:tcW w:w="7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12A810AE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Домашнее задание.</w:t>
            </w:r>
          </w:p>
          <w:p w14:paraId="2320D2FF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Повторить термины: мораль, басня, аллегория, эзопов язык.</w:t>
            </w:r>
          </w:p>
          <w:p w14:paraId="64DD1EF9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Прочитать басню И.А.Крылова «Волк на псарне», стр. 41-42.</w:t>
            </w:r>
          </w:p>
          <w:p w14:paraId="2C22E01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Творческое задание на стр. 46-47 в рубрике «Литература и изобразительное искусство».</w:t>
            </w:r>
          </w:p>
        </w:tc>
      </w:tr>
      <w:tr w14:paraId="335B25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80" w:hRule="atLeast"/>
        </w:trPr>
        <w:tc>
          <w:tcPr>
            <w:tcW w:w="147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63C48C2B">
            <w:pPr>
              <w:spacing w:line="240" w:lineRule="auto"/>
              <w:ind w:left="284" w:right="567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результаты:</w:t>
            </w:r>
          </w:p>
          <w:p w14:paraId="5259E88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ответственного отношения к учёбе; формирование коммуникативной компетентности; воспитывать потребность у учащихся совершенствовать свои речевые умения; выделять изобразительно-выразительные средства языка и объяснять их роль в тексте; отработать навыки выразительного чтения, анализа произведения.</w:t>
            </w:r>
          </w:p>
          <w:p w14:paraId="4A34350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 анализировать нужную информацию; создавать письменные и устные высказывания, аргументированно отвечать на вопросы; формулировать гипотезу, делать выводы; развивать информационную и коммуникативную компетентности; развивать умение формулировать основную мысль текста; учить выражать своё отношение к прочитанному, героям, событиям.</w:t>
            </w:r>
          </w:p>
          <w:p w14:paraId="6BC85C1E">
            <w:pPr>
              <w:pStyle w:val="11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самоопределение, стремление к речевому самосовершенствованию; нравственно-этическая ориентация, способность к самооценке своих действий, поступков;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развитие моральной готовности противостоять негативным проявлениям, вызвать стойкое внутреннее неприятие отрицательных персонажей, наделённых пороками, и нежелание им подражать. </w:t>
            </w:r>
          </w:p>
          <w:p w14:paraId="03D94D1D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14:paraId="2F9A2DA3">
      <w:pPr>
        <w:pStyle w:val="8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024D71">
      <w:pPr>
        <w:pStyle w:val="8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653EEF">
      <w:pPr>
        <w:pStyle w:val="8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15167" w:type="dxa"/>
        <w:tblInd w:w="2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126"/>
        <w:gridCol w:w="3544"/>
        <w:gridCol w:w="2977"/>
        <w:gridCol w:w="1843"/>
        <w:gridCol w:w="2551"/>
        <w:gridCol w:w="2126"/>
      </w:tblGrid>
      <w:tr w14:paraId="2C6661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2B3647B9">
            <w:pPr>
              <w:pStyle w:val="8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Этап урока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44B9E128">
            <w:pPr>
              <w:pStyle w:val="8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Деятельность учителя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1837568B">
            <w:pPr>
              <w:pStyle w:val="8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Деятельность ученика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36D0D72C">
            <w:pPr>
              <w:pStyle w:val="8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Используемые методы, приемы, формы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0ADC9FC4">
            <w:pPr>
              <w:pStyle w:val="8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Формируемые УУД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0EA2E949">
            <w:pPr>
              <w:pStyle w:val="8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 xml:space="preserve">Результат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взаимодействия (сотрудничества)</w:t>
            </w:r>
          </w:p>
        </w:tc>
      </w:tr>
      <w:tr w14:paraId="45FE3F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0CF0A840">
            <w:pPr>
              <w:pStyle w:val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начала урока</w:t>
            </w:r>
          </w:p>
          <w:p w14:paraId="038DAC7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 мин.).</w:t>
            </w:r>
          </w:p>
          <w:p w14:paraId="11E91CF8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 ЦОР</w:t>
            </w:r>
          </w:p>
          <w:p w14:paraId="0AB05C80">
            <w:pPr>
              <w:pStyle w:val="1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fldChar w:fldCharType="begin"/>
            </w:r>
            <w:r>
              <w:instrText xml:space="preserve"> HYPERLINK "http://school-collection.edu.ru/catalog/rubr/44848268-1459-81c9-63cc-8a887d94be77/45163/?interface=themcol"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>
              <w:rPr>
                <w:rStyle w:val="4"/>
                <w:rFonts w:ascii="Times New Roman" w:hAnsi="Times New Roman" w:cs="Times New Roman"/>
                <w:sz w:val="24"/>
                <w:szCs w:val="24"/>
              </w:rPr>
              <w:t>://</w:t>
            </w:r>
            <w:r>
              <w:rPr>
                <w:rStyle w:val="4"/>
                <w:rFonts w:ascii="Times New Roman" w:hAnsi="Times New Roman" w:cs="Times New Roman"/>
                <w:sz w:val="24"/>
                <w:szCs w:val="24"/>
                <w:lang w:val="en-US"/>
              </w:rPr>
              <w:t>school</w:t>
            </w:r>
            <w:r>
              <w:rPr>
                <w:rStyle w:val="4"/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Style w:val="4"/>
                <w:rFonts w:ascii="Times New Roman" w:hAnsi="Times New Roman" w:cs="Times New Roman"/>
                <w:sz w:val="24"/>
                <w:szCs w:val="24"/>
                <w:lang w:val="en-US"/>
              </w:rPr>
              <w:t>collection</w:t>
            </w:r>
            <w:r>
              <w:rPr>
                <w:rStyle w:val="4"/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Style w:val="4"/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r>
              <w:rPr>
                <w:rStyle w:val="4"/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Style w:val="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>
              <w:rPr>
                <w:rStyle w:val="4"/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Style w:val="4"/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>
              <w:rPr>
                <w:rStyle w:val="4"/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Style w:val="4"/>
                <w:rFonts w:ascii="Times New Roman" w:hAnsi="Times New Roman" w:cs="Times New Roman"/>
                <w:sz w:val="24"/>
                <w:szCs w:val="24"/>
                <w:lang w:val="en-US"/>
              </w:rPr>
              <w:t>rubr</w:t>
            </w:r>
            <w:r>
              <w:rPr>
                <w:rStyle w:val="4"/>
                <w:rFonts w:ascii="Times New Roman" w:hAnsi="Times New Roman" w:cs="Times New Roman"/>
                <w:sz w:val="24"/>
                <w:szCs w:val="24"/>
              </w:rPr>
              <w:t>/44848268-1459-81</w:t>
            </w:r>
            <w:r>
              <w:rPr>
                <w:rStyle w:val="4"/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Style w:val="4"/>
                <w:rFonts w:ascii="Times New Roman" w:hAnsi="Times New Roman" w:cs="Times New Roman"/>
                <w:sz w:val="24"/>
                <w:szCs w:val="24"/>
              </w:rPr>
              <w:t>9-63</w:t>
            </w:r>
            <w:r>
              <w:rPr>
                <w:rStyle w:val="4"/>
                <w:rFonts w:ascii="Times New Roman" w:hAnsi="Times New Roman" w:cs="Times New Roman"/>
                <w:sz w:val="24"/>
                <w:szCs w:val="24"/>
                <w:lang w:val="en-US"/>
              </w:rPr>
              <w:t>cc</w:t>
            </w:r>
            <w:r>
              <w:rPr>
                <w:rStyle w:val="4"/>
                <w:rFonts w:ascii="Times New Roman" w:hAnsi="Times New Roman" w:cs="Times New Roman"/>
                <w:sz w:val="24"/>
                <w:szCs w:val="24"/>
              </w:rPr>
              <w:t>-8</w:t>
            </w:r>
            <w:r>
              <w:rPr>
                <w:rStyle w:val="4"/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Style w:val="4"/>
                <w:rFonts w:ascii="Times New Roman" w:hAnsi="Times New Roman" w:cs="Times New Roman"/>
                <w:sz w:val="24"/>
                <w:szCs w:val="24"/>
              </w:rPr>
              <w:t>887</w:t>
            </w:r>
            <w:r>
              <w:rPr>
                <w:rStyle w:val="4"/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Style w:val="4"/>
                <w:rFonts w:ascii="Times New Roman" w:hAnsi="Times New Roman" w:cs="Times New Roman"/>
                <w:sz w:val="24"/>
                <w:szCs w:val="24"/>
              </w:rPr>
              <w:t>94</w:t>
            </w:r>
            <w:r>
              <w:rPr>
                <w:rStyle w:val="4"/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>
              <w:rPr>
                <w:rStyle w:val="4"/>
                <w:rFonts w:ascii="Times New Roman" w:hAnsi="Times New Roman" w:cs="Times New Roman"/>
                <w:sz w:val="24"/>
                <w:szCs w:val="24"/>
              </w:rPr>
              <w:t>77/45163/?</w:t>
            </w:r>
            <w:r>
              <w:rPr>
                <w:rStyle w:val="4"/>
                <w:rFonts w:ascii="Times New Roman" w:hAnsi="Times New Roman" w:cs="Times New Roman"/>
                <w:sz w:val="24"/>
                <w:szCs w:val="24"/>
                <w:lang w:val="en-US"/>
              </w:rPr>
              <w:t>interface</w:t>
            </w:r>
            <w:r>
              <w:rPr>
                <w:rStyle w:val="4"/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Style w:val="4"/>
                <w:rFonts w:ascii="Times New Roman" w:hAnsi="Times New Roman" w:cs="Times New Roman"/>
                <w:sz w:val="24"/>
                <w:szCs w:val="24"/>
                <w:lang w:val="en-US"/>
              </w:rPr>
              <w:t>themcol</w:t>
            </w:r>
            <w:r>
              <w:rPr>
                <w:rStyle w:val="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556034CC">
            <w:pPr>
              <w:pStyle w:val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Психологический настрой детей на урок.</w:t>
            </w:r>
          </w:p>
          <w:p w14:paraId="3C970968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-Посмотри в глаза своему соседу по парте и мысленно пожелай ему успеха на уроке, улыбнись ему, учителю.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4E13FA2F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Оценивание готовности к уроку.</w:t>
            </w:r>
          </w:p>
          <w:p w14:paraId="1D4E44EF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Самоорганизация на учебную деятельность.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291E95DB">
            <w:pPr>
              <w:pStyle w:val="11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Словесный, метод мотивации учебной деятельности.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739E510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внимание, уважение к окружающим</w:t>
            </w:r>
          </w:p>
          <w:p w14:paraId="083197F8">
            <w:pPr>
              <w:pStyle w:val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учебного сотрудничества с учителем, сверстниками</w:t>
            </w:r>
          </w:p>
          <w:p w14:paraId="7312E77C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саморегуляция.</w:t>
            </w:r>
          </w:p>
          <w:p w14:paraId="52D098B1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F0C60D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561E2B">
            <w:pPr>
              <w:pStyle w:val="11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22A5B878">
            <w:pPr>
              <w:pStyle w:val="1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Готовность учителя и обучающихся.</w:t>
            </w:r>
          </w:p>
        </w:tc>
      </w:tr>
      <w:tr w14:paraId="489FCE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498E956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Мотивация к учебной деятельности </w:t>
            </w:r>
          </w:p>
          <w:p w14:paraId="3C67B6A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 мин.).</w:t>
            </w:r>
          </w:p>
          <w:p w14:paraId="05D0EB5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1E0A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 к виртуальной экскурсии «В прекрасном мире басен Крылова» </w:t>
            </w:r>
            <w:r>
              <w:fldChar w:fldCharType="begin"/>
            </w:r>
            <w:r>
              <w:instrText xml:space="preserve"> HYPERLINK "http://ru.calameo.com/read/001219421a13b416d2013"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  <w:sz w:val="24"/>
                <w:szCs w:val="24"/>
              </w:rPr>
              <w:t>http://ru.calameo.com/read/001219421a13b416d2013</w:t>
            </w:r>
            <w:r>
              <w:rPr>
                <w:rStyle w:val="4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14:paraId="312597BA">
            <w:pPr>
              <w:pStyle w:val="8"/>
              <w:spacing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 w:type="textWrapping"/>
            </w:r>
            <w:bookmarkStart w:id="0" w:name="_GoBack"/>
            <w:bookmarkEnd w:id="0"/>
          </w:p>
          <w:p w14:paraId="1941DB68">
            <w:pPr>
              <w:pStyle w:val="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 w:type="textWrapping"/>
            </w:r>
          </w:p>
          <w:p w14:paraId="799A4DEF">
            <w:pPr>
              <w:pStyle w:val="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0FB9DAB">
            <w:pPr>
              <w:pStyle w:val="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57B45B49">
            <w:pPr>
              <w:pStyle w:val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 звуки  музыки  « В мире животных» учитель </w:t>
            </w:r>
          </w:p>
          <w:p w14:paraId="3214F7A3">
            <w:pPr>
              <w:pStyle w:val="1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П.А. Вяземского. </w:t>
            </w:r>
          </w:p>
          <w:p w14:paraId="289A2681">
            <w:pPr>
              <w:pStyle w:val="1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Забавой он людей исправил,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Сметая с них пороков пыль;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Он баснями себя прославил,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И слава эта — наша быль…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прослушав стихотворные строки,  подумайте, кому они посвящены?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</w:p>
          <w:p w14:paraId="634A485E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3.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обращает внимание на  портрет  И.А.Крылова и эпиграф к портрету. </w:t>
            </w:r>
          </w:p>
          <w:p w14:paraId="65BE9202">
            <w:pPr>
              <w:pStyle w:val="1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Люблю, где случай есть, пороки пощипать…».</w:t>
            </w:r>
          </w:p>
          <w:p w14:paraId="70BAE9C9">
            <w:pPr>
              <w:pStyle w:val="1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И.А.Крылов</w:t>
            </w:r>
          </w:p>
          <w:p w14:paraId="5063F766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эпиграфу.</w:t>
            </w:r>
          </w:p>
          <w:p w14:paraId="69FC408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-Как вы понимаете эти слова? </w:t>
            </w:r>
          </w:p>
          <w:p w14:paraId="09261F2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-Что значит «порок»?</w:t>
            </w:r>
          </w:p>
          <w:p w14:paraId="6281187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-А какие недостатки вы знаете?  (трусость, зависть, злорадство, злость, неблагодарность, лесть, глупость, жадность, лень, хвастовство). </w:t>
            </w:r>
          </w:p>
          <w:p w14:paraId="655B782D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-В эпиграфе есть слово пощипывать? Как вы его понимаете?</w:t>
            </w:r>
          </w:p>
          <w:p w14:paraId="24AC72C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фраза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«Где случай есть»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 означает? (при каждом удобном случае).</w:t>
            </w:r>
          </w:p>
          <w:p w14:paraId="2F7DE8D8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Значит, сегодня мы будем говорить о баснях Крылова, о пороках, чувствах... </w:t>
            </w:r>
          </w:p>
          <w:p w14:paraId="597781C8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A2700F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подводит к выводу: эти пороки может «пощипать» автор в БАСНЯХ!</w:t>
            </w:r>
          </w:p>
          <w:p w14:paraId="513B8A55">
            <w:pPr>
              <w:pStyle w:val="1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6A439C0C">
            <w:pPr>
              <w:pStyle w:val="1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Подготовка к работе.</w:t>
            </w:r>
          </w:p>
          <w:p w14:paraId="6F3BC02C">
            <w:pPr>
              <w:pStyle w:val="1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Ученики под звуки музыки слушают стихотворение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П.А. Вяземского. </w:t>
            </w:r>
          </w:p>
          <w:p w14:paraId="0427AD8E">
            <w:pPr>
              <w:pStyle w:val="1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44073BE7">
            <w:pPr>
              <w:pStyle w:val="1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7FA5171C">
            <w:pPr>
              <w:pStyle w:val="1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307A79B9">
            <w:pPr>
              <w:pStyle w:val="1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Ученики дают  ответ на поставленный вопрос.</w:t>
            </w:r>
          </w:p>
          <w:p w14:paraId="30AA4A39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4F2A4B">
            <w:pPr>
              <w:pStyle w:val="1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4D3CE77D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Ученики знакомятся с эпиграфом  и отвечают на вопросы учителя. </w:t>
            </w:r>
          </w:p>
          <w:p w14:paraId="4FBEF91D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7812787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9A63C6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263CA7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Ученики записывают в тетрадь   незнакомые слова и их лексическое значение, приводят примеры,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развивают  информационную и коммуникативную компетентности.</w:t>
            </w:r>
          </w:p>
          <w:p w14:paraId="1C7F6917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9C5E2EC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Порок-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недостаток, свойство, позорящее общество.</w:t>
            </w:r>
          </w:p>
          <w:p w14:paraId="14C47C8F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Щипать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защемлять до боли, выдергивать. </w:t>
            </w:r>
          </w:p>
          <w:p w14:paraId="5AA8EA3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Следовательно, «пороки пощипать»  означает выявить недостатки, пороки. </w:t>
            </w:r>
          </w:p>
          <w:p w14:paraId="3582E0AD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Ученики делают 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эти пороки может «пощипать» автор в БАСНЯХ!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668B27B9">
            <w:pPr>
              <w:pStyle w:val="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Словесная форма.</w:t>
            </w:r>
          </w:p>
          <w:p w14:paraId="68479540">
            <w:pPr>
              <w:pStyle w:val="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2D36A914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Личностные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: самоопределение;</w:t>
            </w:r>
          </w:p>
          <w:p w14:paraId="0F025516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регулятивные: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целеполагание;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коммуникативные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:</w:t>
            </w:r>
          </w:p>
          <w:p w14:paraId="537AE2F7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планирование учебного сотрудничества с учителем и сверстниками.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37D65A22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Психологический настрой учителя и учащихся.</w:t>
            </w:r>
          </w:p>
          <w:p w14:paraId="3F4E8B1C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1F635801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1C88D9FE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19F214FC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2C271FC3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16D3E347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661F2715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52299F9D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48D71E3C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74F4CF19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46FE02F2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22EA293C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52F4B700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1E3D1A7B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592AC24D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12CE9372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0A7624A7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475C47E5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32FE23DC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313EBD79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7F41762C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51CB742D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6CFA2D81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Создание технологической карты урока.</w:t>
            </w:r>
          </w:p>
        </w:tc>
      </w:tr>
      <w:tr w14:paraId="542872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1" w:hRule="atLeast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6D6C7EC7">
            <w:pPr>
              <w:pStyle w:val="8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3. Актуализация знаний.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br w:type="textWrapping"/>
            </w:r>
          </w:p>
          <w:p w14:paraId="130906A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 мин.).</w:t>
            </w:r>
          </w:p>
          <w:p w14:paraId="10CE324C">
            <w:pPr>
              <w:pStyle w:val="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E18806B">
            <w:pPr>
              <w:pStyle w:val="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3A64AFC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3"/>
              </w:rPr>
              <w:t>1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Подведение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детей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формулированию темы и постановке целей урока.</w:t>
            </w:r>
          </w:p>
          <w:p w14:paraId="094CD7C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Обратим внимание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оформление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нашего класса, книги какого русского баснописца с нами сегодня на уроке?</w:t>
            </w:r>
          </w:p>
          <w:p w14:paraId="32855F11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изображено на иллюстрациях?</w:t>
            </w:r>
          </w:p>
          <w:p w14:paraId="29C2E53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Родоначальником басенного искусства принято считать древнегреческого поэта-философа и мудреца Эзопа. </w:t>
            </w:r>
          </w:p>
          <w:p w14:paraId="573043E5">
            <w:pPr>
              <w:pStyle w:val="11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Прослушивание басни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Эзопа.   Во Франции прославился в этом жанре Лафонтен, в Германии — Лессинг, в России — Майков, Сумароков, Хемницер, Ломоносов.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1E079E62">
            <w:pPr>
              <w:pStyle w:val="1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1. Определение цели учебной деятельности.</w:t>
            </w:r>
          </w:p>
          <w:p w14:paraId="5C25FDB7">
            <w:pPr>
              <w:pStyle w:val="1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Формулировка темы урока.</w:t>
            </w:r>
          </w:p>
          <w:p w14:paraId="2F366BDA">
            <w:pPr>
              <w:pStyle w:val="1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2. Работа с иллюстрационным материалом.</w:t>
            </w:r>
          </w:p>
          <w:p w14:paraId="3C34C243">
            <w:pPr>
              <w:pStyle w:val="1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74DBE44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3. Запись в тетрадь определения понятия «басня».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Басня — это литературный жанр, который берет свое начало в далеком прошлом. </w:t>
            </w:r>
          </w:p>
          <w:p w14:paraId="678AA1B7">
            <w:pPr>
              <w:pStyle w:val="1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34DF4D48">
            <w:pPr>
              <w:pStyle w:val="11"/>
              <w:rPr>
                <w:rFonts w:eastAsia="Times New Roman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Ученикам представлен видеоряд портретов баснописцев.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748299D6">
            <w:pPr>
              <w:pStyle w:val="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Беседа.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Иллюстративно-словесный метод.</w:t>
            </w:r>
          </w:p>
          <w:p w14:paraId="0FBEC605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3B23DEEB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Личностные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: </w:t>
            </w:r>
          </w:p>
          <w:p w14:paraId="038A9349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самопроверка, оценивание своего ответа;</w:t>
            </w:r>
          </w:p>
          <w:p w14:paraId="018C53B8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познавательные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анализ объектов с</w:t>
            </w:r>
          </w:p>
          <w:p w14:paraId="31364686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целью выделения признаков.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586E695F">
            <w:pPr>
              <w:pStyle w:val="8"/>
              <w:spacing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Отработка умений давать определение литературных понятий </w:t>
            </w:r>
          </w:p>
          <w:p w14:paraId="2DFE81A9">
            <w:pPr>
              <w:pStyle w:val="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A000287">
            <w:pPr>
              <w:rPr>
                <w:lang w:eastAsia="en-US"/>
              </w:rPr>
            </w:pPr>
          </w:p>
          <w:p w14:paraId="028C12D9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Умение слушать выступающего, задавать вопросы, делать записи в тетрадь.</w:t>
            </w:r>
          </w:p>
        </w:tc>
      </w:tr>
      <w:tr w14:paraId="209F63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1" w:hRule="atLeast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784076CE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4. Работа по теме урока.</w:t>
            </w:r>
          </w:p>
          <w:p w14:paraId="45AB0B5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(6 минут).</w:t>
            </w:r>
          </w:p>
          <w:p w14:paraId="0CA281DD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6E52B241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en-US"/>
              </w:rPr>
              <w:t>Слайды 1-2   презентации.</w:t>
            </w:r>
          </w:p>
          <w:p w14:paraId="7E81D913">
            <w:pPr>
              <w:pStyle w:val="8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en-US"/>
              </w:rPr>
              <w:br w:type="textWrapping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Работа с текстом (аудиозапись)</w:t>
            </w:r>
          </w:p>
          <w:p w14:paraId="206A2641">
            <w:pPr>
              <w:pStyle w:val="8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Чтение по ролям басни. </w:t>
            </w:r>
          </w:p>
          <w:p w14:paraId="2789A8F1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color w:val="C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Выразительное чтение.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en-US"/>
              </w:rPr>
              <w:t xml:space="preserve"> Инсценирование басен И. А. Крылова                         Слайды 3-4   презентации.</w:t>
            </w:r>
          </w:p>
          <w:p w14:paraId="78F3F742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14787F07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 xml:space="preserve">Слово учителя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о  И.А.Крылове, объяснение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технологии приёма «Шесть шляп».</w:t>
            </w:r>
          </w:p>
          <w:p w14:paraId="3271477B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Сегодня на уроке мы обратимся к творчеству великого баснописца,  поговорим о басне как литературном жанре, о ее истоках, побудем в роли чтецов, художников, актеров, покажем знание и понимание басен, и, конечно же, узнаем, кто из вас лучший знаток басен.</w:t>
            </w:r>
          </w:p>
          <w:p w14:paraId="39F59319">
            <w:pPr>
              <w:pStyle w:val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2.А для этого мы используем необычный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приём, который называется «Шесть шляп»!</w:t>
            </w:r>
          </w:p>
          <w:p w14:paraId="3C29AF1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работы с этим приемом мы разделились на группы. Каждая группа   имеет свою шляпу,  эмблему и своё индивидуальное задание, на которое отводится 5 минут.</w:t>
            </w:r>
          </w:p>
          <w:p w14:paraId="20A68E7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E143B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48FD31">
            <w:pPr>
              <w:pStyle w:val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Учитель даёт каждой группе задание.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65B03FBE">
            <w:pPr>
              <w:pStyle w:val="8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Ученики слушают технологию приёма «Шесть шляп»:</w:t>
            </w:r>
          </w:p>
          <w:p w14:paraId="6DC28A8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 белая шляпа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Какую информацию о баснях Крылова мы сегодня хотим получить?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баснописцах.</w:t>
            </w:r>
          </w:p>
          <w:p w14:paraId="2514838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желтая шляпа- оптимизм.</w:t>
            </w:r>
          </w:p>
          <w:p w14:paraId="79099EC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Что хорошего в баснях Крылова? </w:t>
            </w:r>
          </w:p>
          <w:p w14:paraId="79989968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 красная шляпа - чувства.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Инсценировка.</w:t>
            </w:r>
          </w:p>
          <w:p w14:paraId="5AD78C68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Какие эмоции мы получаем, читая басни Крылова?</w:t>
            </w:r>
          </w:p>
          <w:p w14:paraId="10B646B5">
            <w:pPr>
              <w:pStyle w:val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 зелёная шляпа – идеи.</w:t>
            </w:r>
          </w:p>
          <w:p w14:paraId="7350EA31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 бы ты поступил на месте того или иного героя басни Крылова?</w:t>
            </w:r>
          </w:p>
          <w:p w14:paraId="037BA93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черная шляпа – негатив.</w:t>
            </w:r>
          </w:p>
          <w:p w14:paraId="0B392F53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-Какие пороки обличает И.А.Крылов?</w:t>
            </w:r>
          </w:p>
          <w:p w14:paraId="57E7E0BC">
            <w:pPr>
              <w:pStyle w:val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 синяя шляпа – вывод.</w:t>
            </w:r>
          </w:p>
          <w:p w14:paraId="5650764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Какие выводы можно сделать, вспомнив  изученные басни И.А.Крылова? </w:t>
            </w:r>
          </w:p>
          <w:p w14:paraId="70184B2F">
            <w:pPr>
              <w:pStyle w:val="8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1F0A7878">
            <w:pPr>
              <w:pStyle w:val="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Групповая работа.</w:t>
            </w:r>
          </w:p>
          <w:p w14:paraId="12E7F445">
            <w:pPr>
              <w:pStyle w:val="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Практический метод.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Приём познавательной активности через творческое задание.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 w:type="textWrapping"/>
            </w:r>
          </w:p>
          <w:p w14:paraId="16C2271E">
            <w:pPr>
              <w:pStyle w:val="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Иллюстрирование текста.</w:t>
            </w:r>
          </w:p>
          <w:p w14:paraId="6EFE806C">
            <w:pPr>
              <w:pStyle w:val="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5B57D6FE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Личностные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:</w:t>
            </w:r>
          </w:p>
          <w:p w14:paraId="22BD4F85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ориентация в социальных ролях и межличностных отношений;</w:t>
            </w:r>
          </w:p>
          <w:p w14:paraId="12374079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регулятивные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: </w:t>
            </w:r>
          </w:p>
          <w:p w14:paraId="72F94599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поиск и выделение необходимой информации, умение строить речевое высказывание;</w:t>
            </w:r>
          </w:p>
          <w:p w14:paraId="4C9F8456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коммуникативные:</w:t>
            </w:r>
          </w:p>
          <w:p w14:paraId="12A3C447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инициативное сотрудничество в поиске и выборе информации.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1E978479">
            <w:pPr>
              <w:pStyle w:val="1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Вырабатывать уважительное отношение друг к другу, умение   работать в группе.</w:t>
            </w:r>
          </w:p>
          <w:p w14:paraId="638BDF14">
            <w:pPr>
              <w:pStyle w:val="1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0712CD0C">
            <w:pPr>
              <w:pStyle w:val="1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Заполнение технологической карты урока.</w:t>
            </w:r>
          </w:p>
        </w:tc>
      </w:tr>
      <w:tr w14:paraId="317C43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41" w:hRule="atLeast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7F6B1F1E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 xml:space="preserve">5.Физкультминутка.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(2 минуты).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br w:type="textWrapping"/>
            </w:r>
          </w:p>
          <w:p w14:paraId="15955671">
            <w:pPr>
              <w:pStyle w:val="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46BD5AEC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Объясняет задание.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4FEC90BE">
            <w:pPr>
              <w:pStyle w:val="1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Выполняют упражнения.</w:t>
            </w:r>
          </w:p>
          <w:p w14:paraId="7CF872F3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называет животных, а дети ставят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руки на пояс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если животное-персонаж положительный (символизирует справедливого человека);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руки на голову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– если отрицательный (символизирует бедового, неправого человека).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460555D1">
            <w:pPr>
              <w:pStyle w:val="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Здоровьесбере-гающая технология.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4F0B3A88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3938E4DD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Эмоциональный  настрой учителя и учащихся.</w:t>
            </w:r>
          </w:p>
          <w:p w14:paraId="37B679E8">
            <w:pPr>
              <w:pStyle w:val="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14:paraId="066383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44760473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6. Актуализация знаний.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(16 минут).</w:t>
            </w:r>
          </w:p>
          <w:p w14:paraId="0405EDB6">
            <w:pPr>
              <w:pStyle w:val="8"/>
              <w:spacing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5D71F3A0">
            <w:pPr>
              <w:pStyle w:val="8"/>
              <w:spacing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4B03C7EC">
            <w:pPr>
              <w:pStyle w:val="8"/>
              <w:spacing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314C0CF2">
            <w:pPr>
              <w:pStyle w:val="8"/>
              <w:spacing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72385FBB">
            <w:pPr>
              <w:pStyle w:val="8"/>
              <w:spacing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012F610C">
            <w:pPr>
              <w:pStyle w:val="8"/>
              <w:spacing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5C99ABAD">
            <w:pPr>
              <w:pStyle w:val="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5B377F7B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1.Учитель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устанавливает осознанность восприятия материала.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2.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 xml:space="preserve">Организует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работу по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защите проектной деятельности.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7F0B2D6C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Презентация работы групп. 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266652E4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Исследовательский, игровой, поисковый методы.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Приём познавательной активности через творческое задание.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 w:type="textWrapping"/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61DA4119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 xml:space="preserve">Личностные: </w:t>
            </w:r>
          </w:p>
          <w:p w14:paraId="30C31475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самопроверка и взаимопроверка;</w:t>
            </w:r>
          </w:p>
          <w:p w14:paraId="2AB07EB6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регулятивные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:</w:t>
            </w:r>
          </w:p>
          <w:p w14:paraId="623B8EF4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контроль, оценка,</w:t>
            </w:r>
          </w:p>
          <w:p w14:paraId="69F4B035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коррекция; </w:t>
            </w:r>
          </w:p>
          <w:p w14:paraId="54E8E465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познавательные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:</w:t>
            </w:r>
          </w:p>
          <w:p w14:paraId="7A313EEF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выборнаиболее эффективных способов решения задания, умение</w:t>
            </w:r>
          </w:p>
          <w:p w14:paraId="44BC4851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осознанно и произвольно строить речевое высказывание,</w:t>
            </w:r>
          </w:p>
          <w:p w14:paraId="27582814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рефлексия способов и условий  действия;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коммуникативные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:</w:t>
            </w:r>
          </w:p>
          <w:p w14:paraId="45B57C79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коррекция, оценка действий партнёра.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415ACB3E">
            <w:pPr>
              <w:pStyle w:val="1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Развитие умения составлять монологическое высказывание, умение   работать в группе.  </w:t>
            </w:r>
          </w:p>
          <w:p w14:paraId="5C82AC54">
            <w:pPr>
              <w:pStyle w:val="8"/>
              <w:spacing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</w:p>
          <w:p w14:paraId="5C0558F7">
            <w:pPr>
              <w:pStyle w:val="8"/>
              <w:spacing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Воспроизводить литературоведческую информацию,</w:t>
            </w:r>
          </w:p>
          <w:p w14:paraId="5E57558F">
            <w:pPr>
              <w:pStyle w:val="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выслушивать и принимать во внимание чужое мнение.</w:t>
            </w:r>
          </w:p>
        </w:tc>
      </w:tr>
      <w:tr w14:paraId="6C7547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3D54C407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7. Подведение итогов.</w:t>
            </w:r>
          </w:p>
          <w:p w14:paraId="584CCF6C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3 минуты).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6D1A8CB9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Устанавливает осознанность</w:t>
            </w:r>
          </w:p>
          <w:p w14:paraId="629145A9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восприятия. </w:t>
            </w:r>
          </w:p>
          <w:p w14:paraId="1C35B778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Организует деятельность по применению полученных знаний.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2E833F67">
            <w:pPr>
              <w:pStyle w:val="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Создание синквейна.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04C71D1C">
            <w:pPr>
              <w:pStyle w:val="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Творческий метод.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53761CC0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Коммуникативные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:</w:t>
            </w:r>
          </w:p>
          <w:p w14:paraId="597BFB63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инициативное сотрудничество в поиске и выборе информации.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16FFDA93">
            <w:pPr>
              <w:pStyle w:val="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Проявление толерантности.</w:t>
            </w:r>
          </w:p>
        </w:tc>
      </w:tr>
      <w:tr w14:paraId="0FAB81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21AB5613">
            <w:pPr>
              <w:pStyle w:val="8"/>
              <w:spacing w:line="240" w:lineRule="auto"/>
              <w:ind w:right="175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8.Рефлексивно-оценочный этап.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(2 минуты).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4B29D1B7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Организует рефлексию.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2325A052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Осуществляют самооценку собственной учебной  деятельности, соотносят цель и результаты, степень их соответствия.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0E4F4CDC">
            <w:pPr>
              <w:pStyle w:val="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Беседа.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 w:type="textWrapping"/>
            </w:r>
          </w:p>
          <w:p w14:paraId="2796843C">
            <w:pPr>
              <w:pStyle w:val="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2EC42AE9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Коммуникативные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:</w:t>
            </w:r>
          </w:p>
          <w:p w14:paraId="12EFA47E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умение с достаточной полнотой и точностью выражать свои мысли;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познавательные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: </w:t>
            </w:r>
          </w:p>
          <w:p w14:paraId="34500792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рефлексия;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личностные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смыслообразование.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77C8AE91">
            <w:pPr>
              <w:pStyle w:val="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Умение оценивать себя.</w:t>
            </w:r>
          </w:p>
        </w:tc>
      </w:tr>
      <w:tr w14:paraId="2C22D4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19021C8F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en-US"/>
              </w:rPr>
              <w:t>9.Домашнее задание.</w:t>
            </w:r>
          </w:p>
          <w:p w14:paraId="071515CE">
            <w:pPr>
              <w:pStyle w:val="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>(2 минуты).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3ACC35A2">
            <w:pPr>
              <w:pStyle w:val="8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Учитель объясняет домашнее задание.</w:t>
            </w:r>
          </w:p>
          <w:p w14:paraId="596FB73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Повторить термины: мораль, басня, аллегория, эзопов язык.</w:t>
            </w:r>
          </w:p>
          <w:p w14:paraId="057130B3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Прочитать басню И.А.Крылова « Волк на псарне», стр. 41-42.</w:t>
            </w:r>
          </w:p>
          <w:p w14:paraId="1FBD4E3D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Творческое задание на стр. 46-47 в рубрике « Литература и изобразительное искусство».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00275656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Слушают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записывают его в дневник. </w:t>
            </w:r>
          </w:p>
          <w:p w14:paraId="171158DD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08061207">
            <w:pPr>
              <w:pStyle w:val="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54E0FAD9">
            <w:pPr>
              <w:pStyle w:val="8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Познавательные:</w:t>
            </w:r>
          </w:p>
          <w:p w14:paraId="0372107D">
            <w:pPr>
              <w:pStyle w:val="8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умение делать выбор и обосновывать его. 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08" w:type="dxa"/>
              <w:bottom w:w="100" w:type="dxa"/>
              <w:right w:w="108" w:type="dxa"/>
            </w:tcMar>
          </w:tcPr>
          <w:p w14:paraId="107BBDF0">
            <w:pPr>
              <w:pStyle w:val="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36D8BB3B">
      <w:pPr>
        <w:pStyle w:val="8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DC8BECC">
      <w:pPr>
        <w:pStyle w:val="8"/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6F337EAD">
      <w:pPr>
        <w:pStyle w:val="8"/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1C9D190D">
      <w:pPr>
        <w:pStyle w:val="8"/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5D51AD21">
      <w:pPr>
        <w:pStyle w:val="8"/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77674C85">
      <w:pPr>
        <w:pStyle w:val="8"/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40F66C4F">
      <w:pPr>
        <w:pStyle w:val="8"/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2673D793">
      <w:pPr>
        <w:pStyle w:val="8"/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0CB5C7A1">
      <w:pPr>
        <w:pStyle w:val="8"/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3BF95F13">
      <w:pPr>
        <w:pStyle w:val="8"/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33DC74A9">
      <w:pPr>
        <w:pStyle w:val="8"/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07CCC484">
      <w:pPr>
        <w:pStyle w:val="8"/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21ABD7FD">
      <w:pPr>
        <w:pStyle w:val="8"/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50EC0DA8">
      <w:pPr>
        <w:pStyle w:val="8"/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1F36DE8F">
      <w:pPr>
        <w:pStyle w:val="8"/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0BD96C02">
      <w:pPr>
        <w:pStyle w:val="8"/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0A71C080">
      <w:pPr>
        <w:pStyle w:val="8"/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25677747">
      <w:pPr>
        <w:pStyle w:val="8"/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449334F8">
      <w:pPr>
        <w:pStyle w:val="8"/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4CB56065">
      <w:pPr>
        <w:pStyle w:val="8"/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554A4AFC">
      <w:pPr>
        <w:pStyle w:val="8"/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3F9C5B9C">
      <w:pPr>
        <w:pStyle w:val="8"/>
        <w:spacing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Приложение</w:t>
      </w:r>
    </w:p>
    <w:p w14:paraId="426B68DC">
      <w:pPr>
        <w:pStyle w:val="1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Задание для Белой шляпы:</w:t>
      </w:r>
    </w:p>
    <w:p w14:paraId="10493C91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представители </w:t>
      </w:r>
      <w:r>
        <w:rPr>
          <w:rFonts w:ascii="Times New Roman" w:hAnsi="Times New Roman" w:cs="Times New Roman"/>
          <w:b/>
          <w:sz w:val="24"/>
          <w:szCs w:val="24"/>
        </w:rPr>
        <w:t xml:space="preserve"> Белой</w:t>
      </w:r>
      <w:r>
        <w:rPr>
          <w:rFonts w:ascii="Times New Roman" w:hAnsi="Times New Roman" w:cs="Times New Roman"/>
          <w:sz w:val="24"/>
          <w:szCs w:val="24"/>
        </w:rPr>
        <w:t xml:space="preserve"> шляпы, вам необходимо представить информацию:  В русской литературе известный баснописец – И.А.Крылов. А может быть, кто-то  писал басни до И.А.Крылова? Найдите эту информацию, пользуясь материалом карточек и учебником литературы, стр. 34-37.</w:t>
      </w:r>
    </w:p>
    <w:p w14:paraId="2053BFE5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Карточка1.</w:t>
      </w:r>
      <w:r>
        <w:rPr>
          <w:rFonts w:ascii="Times New Roman" w:hAnsi="Times New Roman" w:cs="Times New Roman"/>
          <w:sz w:val="24"/>
          <w:szCs w:val="24"/>
        </w:rPr>
        <w:t xml:space="preserve">  Эзоп -  легендарный древнегреческий поэт- баснописец. Он обладал удивительным даром слова, острым умом и талантом создавать басни. Эзоп стал родоначальником басни. Персонажами его произведений выступали разные животные и растения, в  действиях которых высмеивались пороки человека. Этот скрытый подтекст   произведений  стали называть </w:t>
      </w:r>
      <w:r>
        <w:rPr>
          <w:rFonts w:ascii="Times New Roman" w:hAnsi="Times New Roman" w:cs="Times New Roman"/>
          <w:b/>
          <w:sz w:val="24"/>
          <w:szCs w:val="24"/>
        </w:rPr>
        <w:t xml:space="preserve">Эзоповым языком.  </w:t>
      </w:r>
      <w:r>
        <w:rPr>
          <w:rFonts w:ascii="Times New Roman" w:hAnsi="Times New Roman" w:cs="Times New Roman"/>
          <w:sz w:val="24"/>
          <w:szCs w:val="24"/>
        </w:rPr>
        <w:t>Подсчитано, что  греческий поэт задействовал  в своих баснях около 80 животных.</w:t>
      </w:r>
    </w:p>
    <w:p w14:paraId="6E7737F6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Карточка 2. </w:t>
      </w:r>
      <w:r>
        <w:rPr>
          <w:rFonts w:ascii="Times New Roman" w:hAnsi="Times New Roman" w:cs="Times New Roman"/>
          <w:sz w:val="24"/>
          <w:szCs w:val="24"/>
        </w:rPr>
        <w:t>Лафонтен - французский баснописец. Основой стихотворных басен Лафонтена послужили античные образы Эзопа. Басни Лафонтена с удовольствием читали в детстве А.С. Пушкин, его сестра Ольга. А  И.А. Крылов  начал свой путь баснописца с переводов произведений Лафонтена. Среди почти двухсот басен И.А.Крылова около 30 восходят к оригиналам Лафонтена.</w:t>
      </w:r>
    </w:p>
    <w:p w14:paraId="6E941113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Откроем учебник литературы и там  баснописцы: А.П.Сумароков, И.И. Дмитриев  </w:t>
      </w:r>
    </w:p>
    <w:p w14:paraId="1B4ED2A2">
      <w:pPr>
        <w:pStyle w:val="1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Задание для Желтой шляпы:</w:t>
      </w:r>
    </w:p>
    <w:p w14:paraId="611E7411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Вам дан ларец, нужно  разобраться с предметами, назвать басню, в которой эти предметы присутствуют.  </w:t>
      </w:r>
    </w:p>
    <w:p w14:paraId="3395C8C7">
      <w:pPr>
        <w:pStyle w:val="1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-Вчера я получила посылку, в которой обнаружила очень странный набор предметов и письмо. Вот оно (Ларец, показывает ребятам)</w:t>
      </w:r>
    </w:p>
    <w:p w14:paraId="5E3A7025">
      <w:pPr>
        <w:pStyle w:val="1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Учитель читает письмо.</w:t>
      </w:r>
    </w:p>
    <w:p w14:paraId="205DF68E">
      <w:pPr>
        <w:pStyle w:val="1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«Помогите, пожалуйста, вспомнить, из какой басни эти предметы. С благодарностью, ученики 5б класса СОШ№3.</w:t>
      </w:r>
    </w:p>
    <w:p w14:paraId="496DC906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Представители </w:t>
      </w:r>
      <w:r>
        <w:rPr>
          <w:rFonts w:ascii="Times New Roman" w:hAnsi="Times New Roman" w:cs="Times New Roman"/>
          <w:b/>
          <w:sz w:val="24"/>
          <w:szCs w:val="24"/>
        </w:rPr>
        <w:t xml:space="preserve">Красной </w:t>
      </w:r>
      <w:r>
        <w:rPr>
          <w:rFonts w:ascii="Times New Roman" w:hAnsi="Times New Roman" w:cs="Times New Roman"/>
          <w:sz w:val="24"/>
          <w:szCs w:val="24"/>
        </w:rPr>
        <w:t xml:space="preserve">шляпы нам напомнят, какие </w:t>
      </w:r>
      <w:r>
        <w:rPr>
          <w:rFonts w:ascii="Times New Roman" w:hAnsi="Times New Roman" w:cs="Times New Roman"/>
          <w:b/>
          <w:sz w:val="24"/>
          <w:szCs w:val="24"/>
        </w:rPr>
        <w:t>чувства</w:t>
      </w:r>
      <w:r>
        <w:rPr>
          <w:rFonts w:ascii="Times New Roman" w:hAnsi="Times New Roman" w:cs="Times New Roman"/>
          <w:sz w:val="24"/>
          <w:szCs w:val="24"/>
        </w:rPr>
        <w:t xml:space="preserve"> переживают герои басен Крылова?</w:t>
      </w:r>
    </w:p>
    <w:p w14:paraId="386FFA3B">
      <w:pPr>
        <w:pStyle w:val="1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Инсценировка басни  «Стрекоза и Муравей» (пелеринка, ободок, рубашка, кепка, надувной молоток)</w:t>
      </w:r>
    </w:p>
    <w:p w14:paraId="423BBA1A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Представители </w:t>
      </w:r>
      <w:r>
        <w:rPr>
          <w:rFonts w:ascii="Times New Roman" w:hAnsi="Times New Roman" w:cs="Times New Roman"/>
          <w:b/>
          <w:sz w:val="24"/>
          <w:szCs w:val="24"/>
        </w:rPr>
        <w:t xml:space="preserve">Зелёной </w:t>
      </w:r>
      <w:r>
        <w:rPr>
          <w:rFonts w:ascii="Times New Roman" w:hAnsi="Times New Roman" w:cs="Times New Roman"/>
          <w:sz w:val="24"/>
          <w:szCs w:val="24"/>
        </w:rPr>
        <w:t>шляпы  отвечают за  идеи. Басня  не только развлекательный жанр. В ней заключается глубокий смысл. Это серьезный жанр. Существуют ребусы, в которых  зашифрованы предметы,  имена героев, названия басен.</w:t>
      </w:r>
    </w:p>
    <w:p w14:paraId="79F1B88A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заключается идея басни, помогут понять ребусы.  </w:t>
      </w:r>
    </w:p>
    <w:p w14:paraId="3514818C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Задание:</w:t>
      </w:r>
      <w:r>
        <w:rPr>
          <w:rFonts w:ascii="Times New Roman" w:hAnsi="Times New Roman" w:cs="Times New Roman"/>
          <w:sz w:val="24"/>
          <w:szCs w:val="24"/>
        </w:rPr>
        <w:t xml:space="preserve"> расшифруйте ребусы.</w:t>
      </w:r>
    </w:p>
    <w:p w14:paraId="7384AE42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 Представители </w:t>
      </w:r>
      <w:r>
        <w:rPr>
          <w:rFonts w:ascii="Times New Roman" w:hAnsi="Times New Roman" w:cs="Times New Roman"/>
          <w:b/>
          <w:sz w:val="24"/>
          <w:szCs w:val="24"/>
        </w:rPr>
        <w:t xml:space="preserve">Черной </w:t>
      </w:r>
      <w:r>
        <w:rPr>
          <w:rFonts w:ascii="Times New Roman" w:hAnsi="Times New Roman" w:cs="Times New Roman"/>
          <w:sz w:val="24"/>
          <w:szCs w:val="24"/>
        </w:rPr>
        <w:t>шляпы расскажут, какие пороки обличает Крылов?</w:t>
      </w:r>
    </w:p>
    <w:p w14:paraId="0A53EEF5">
      <w:pPr>
        <w:pStyle w:val="1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Задание «Найди пару». Вам предлагаются перепутанные карточки. Нужно составить пары: герой- недостаток.</w:t>
      </w:r>
    </w:p>
    <w:p w14:paraId="64857305">
      <w:pPr>
        <w:pStyle w:val="1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Лисица - злость</w:t>
      </w:r>
    </w:p>
    <w:p w14:paraId="05BB2BF1">
      <w:pPr>
        <w:pStyle w:val="1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Осёл - упрямство</w:t>
      </w:r>
    </w:p>
    <w:p w14:paraId="6C639016">
      <w:pPr>
        <w:pStyle w:val="1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Волк - хитрость.</w:t>
      </w:r>
    </w:p>
    <w:p w14:paraId="577B1517">
      <w:pPr>
        <w:pStyle w:val="1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Заяц - самовлюбленность</w:t>
      </w:r>
    </w:p>
    <w:p w14:paraId="068F76CE">
      <w:pPr>
        <w:pStyle w:val="1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Стрекоза - легкомыслие</w:t>
      </w:r>
    </w:p>
    <w:p w14:paraId="2AD9EE1D">
      <w:pPr>
        <w:pStyle w:val="1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Ворона - трусливость</w:t>
      </w:r>
    </w:p>
    <w:p w14:paraId="7D9DEE8D">
      <w:pPr>
        <w:pStyle w:val="1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Лебедь, рак и щука - неумение работать совместно</w:t>
      </w:r>
    </w:p>
    <w:p w14:paraId="30CF4742">
      <w:pPr>
        <w:pStyle w:val="1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Мартышка - глупость</w:t>
      </w:r>
    </w:p>
    <w:p w14:paraId="379084A6">
      <w:pPr>
        <w:pStyle w:val="1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Медведь - невежество</w:t>
      </w:r>
    </w:p>
    <w:p w14:paraId="21E44858">
      <w:pPr>
        <w:pStyle w:val="1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Кукушка и Петух - лесть</w:t>
      </w:r>
    </w:p>
    <w:p w14:paraId="5396095D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  Представители </w:t>
      </w:r>
      <w:r>
        <w:rPr>
          <w:rFonts w:ascii="Times New Roman" w:hAnsi="Times New Roman" w:cs="Times New Roman"/>
          <w:b/>
          <w:sz w:val="24"/>
          <w:szCs w:val="24"/>
        </w:rPr>
        <w:t xml:space="preserve">Синей  </w:t>
      </w:r>
      <w:r>
        <w:rPr>
          <w:rFonts w:ascii="Times New Roman" w:hAnsi="Times New Roman" w:cs="Times New Roman"/>
          <w:sz w:val="24"/>
          <w:szCs w:val="24"/>
        </w:rPr>
        <w:t xml:space="preserve">шляпы помогут нам понять, смогли ли мы достичь  целей урока? </w:t>
      </w:r>
    </w:p>
    <w:p w14:paraId="46CCC01D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Задание:</w:t>
      </w:r>
      <w:r>
        <w:rPr>
          <w:rFonts w:ascii="Times New Roman" w:hAnsi="Times New Roman" w:cs="Times New Roman"/>
          <w:sz w:val="24"/>
          <w:szCs w:val="24"/>
        </w:rPr>
        <w:t xml:space="preserve">  ответить на поставленные вопросы по теме «Басенный мир  И.А.Крылова». </w:t>
      </w:r>
    </w:p>
    <w:p w14:paraId="73E193A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686"/>
        <w:gridCol w:w="9214"/>
      </w:tblGrid>
      <w:tr w14:paraId="1BE23E7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1B53A5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6" w:type="dxa"/>
          </w:tcPr>
          <w:p w14:paraId="23A3B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Вопросы</w:t>
            </w:r>
          </w:p>
        </w:tc>
        <w:tc>
          <w:tcPr>
            <w:tcW w:w="9214" w:type="dxa"/>
          </w:tcPr>
          <w:p w14:paraId="15F16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Ответы</w:t>
            </w:r>
          </w:p>
        </w:tc>
      </w:tr>
      <w:tr w14:paraId="1AA9E8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2972BA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14:paraId="25C0341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басня?</w:t>
            </w:r>
          </w:p>
        </w:tc>
        <w:tc>
          <w:tcPr>
            <w:tcW w:w="9214" w:type="dxa"/>
          </w:tcPr>
          <w:p w14:paraId="42FB32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Басня – стихотворный или прозаический рассказ нравоучительного характера, имеющий иносказательный аллегорический смысл. </w:t>
            </w:r>
          </w:p>
        </w:tc>
      </w:tr>
      <w:tr w14:paraId="346A99D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4E12AA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14:paraId="599F95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Каково построение басни?</w:t>
            </w:r>
          </w:p>
        </w:tc>
        <w:tc>
          <w:tcPr>
            <w:tcW w:w="9214" w:type="dxa"/>
          </w:tcPr>
          <w:p w14:paraId="5C0FCA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басне две части: основное содержание и мораль. </w:t>
            </w:r>
          </w:p>
        </w:tc>
      </w:tr>
      <w:tr w14:paraId="500DB04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4F8CC2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686" w:type="dxa"/>
          </w:tcPr>
          <w:p w14:paraId="69CE99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Кто писал басни до И.А.Крылова?</w:t>
            </w:r>
          </w:p>
        </w:tc>
        <w:tc>
          <w:tcPr>
            <w:tcW w:w="9214" w:type="dxa"/>
          </w:tcPr>
          <w:p w14:paraId="38F12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И.А. Крылова </w:t>
            </w:r>
          </w:p>
          <w:p w14:paraId="3E950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1.Эзоп – древнегреческий баснописец;</w:t>
            </w:r>
          </w:p>
          <w:p w14:paraId="3CD21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Лафонтен - французский баснописец;</w:t>
            </w:r>
          </w:p>
          <w:p w14:paraId="2CDD31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А.П.Сумароков, И.И. Дмитриев – представители русской литературы.</w:t>
            </w:r>
          </w:p>
        </w:tc>
      </w:tr>
      <w:tr w14:paraId="0C2FBEE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7D16FD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686" w:type="dxa"/>
          </w:tcPr>
          <w:p w14:paraId="164969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Что мораль? Аллегория?</w:t>
            </w:r>
          </w:p>
        </w:tc>
        <w:tc>
          <w:tcPr>
            <w:tcW w:w="9214" w:type="dxa"/>
          </w:tcPr>
          <w:p w14:paraId="451772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Мораль - начальные или заключительные строки басни с нравоучительным выводом.</w:t>
            </w:r>
          </w:p>
          <w:p w14:paraId="104FE0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Аллегория -  иносказание, изображение предмета или явления через какой-то образ.</w:t>
            </w:r>
          </w:p>
        </w:tc>
      </w:tr>
      <w:tr w14:paraId="6B8A947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7C1149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686" w:type="dxa"/>
          </w:tcPr>
          <w:p w14:paraId="158452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Кто является героями басен?</w:t>
            </w:r>
          </w:p>
        </w:tc>
        <w:tc>
          <w:tcPr>
            <w:tcW w:w="9214" w:type="dxa"/>
          </w:tcPr>
          <w:p w14:paraId="6403D6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Героями басен являются звери.</w:t>
            </w:r>
          </w:p>
          <w:p w14:paraId="7EDB82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4C9E7D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06562E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686" w:type="dxa"/>
          </w:tcPr>
          <w:p w14:paraId="317F2C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Какие пороки обличает И.А. Крылов в баснях?</w:t>
            </w:r>
          </w:p>
        </w:tc>
        <w:tc>
          <w:tcPr>
            <w:tcW w:w="9214" w:type="dxa"/>
          </w:tcPr>
          <w:p w14:paraId="504F3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баснях И.А.Крылов обличает следующие пороки: хитрость, злость, упрямство, лесть, глупость, легкомыслие.</w:t>
            </w:r>
          </w:p>
        </w:tc>
      </w:tr>
      <w:tr w14:paraId="233AE3F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26B26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686" w:type="dxa"/>
          </w:tcPr>
          <w:p w14:paraId="713EAA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Какие басни И.А.Крылова вам известны?</w:t>
            </w:r>
          </w:p>
        </w:tc>
        <w:tc>
          <w:tcPr>
            <w:tcW w:w="9214" w:type="dxa"/>
          </w:tcPr>
          <w:p w14:paraId="08335F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«Ворона и лисица»                 </w:t>
            </w:r>
          </w:p>
          <w:p w14:paraId="735F16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«Ворона и виноград»                 </w:t>
            </w:r>
          </w:p>
          <w:p w14:paraId="40952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«Мартышка и очки»                  </w:t>
            </w:r>
          </w:p>
          <w:p w14:paraId="03C7D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«Квартет»                            </w:t>
            </w:r>
          </w:p>
          <w:p w14:paraId="4493A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«Ларчик»                                   </w:t>
            </w:r>
          </w:p>
          <w:p w14:paraId="7FE55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«Свинья под дубом»                          </w:t>
            </w:r>
          </w:p>
          <w:p w14:paraId="721E1B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“Медведь у пчёл”   </w:t>
            </w:r>
          </w:p>
        </w:tc>
      </w:tr>
      <w:tr w14:paraId="77644AC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</w:trPr>
        <w:tc>
          <w:tcPr>
            <w:tcW w:w="675" w:type="dxa"/>
          </w:tcPr>
          <w:p w14:paraId="193D2D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  <w:p w14:paraId="25411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656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14:paraId="76C0DA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Нужна ли басня современному человеку?</w:t>
            </w:r>
          </w:p>
        </w:tc>
        <w:tc>
          <w:tcPr>
            <w:tcW w:w="9214" w:type="dxa"/>
          </w:tcPr>
          <w:p w14:paraId="79C5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Басня современному человеку нужна, потому что пороки, которые высмеиваются в баснях, увы, есть и в наше время, а значит, надо бороться с ними, и литература нам в этом поможет.</w:t>
            </w:r>
          </w:p>
        </w:tc>
      </w:tr>
    </w:tbl>
    <w:p w14:paraId="6763832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90AAFE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75B382F">
      <w:pPr>
        <w:rPr>
          <w:rFonts w:ascii="Times New Roman" w:hAnsi="Times New Roman" w:cs="Times New Roman"/>
          <w:sz w:val="24"/>
          <w:szCs w:val="24"/>
        </w:rPr>
      </w:pPr>
    </w:p>
    <w:sectPr>
      <w:pgSz w:w="16838" w:h="11906" w:orient="landscape"/>
      <w:pgMar w:top="993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BA390A"/>
    <w:rsid w:val="0000681D"/>
    <w:rsid w:val="000336D1"/>
    <w:rsid w:val="000B3A58"/>
    <w:rsid w:val="000F2373"/>
    <w:rsid w:val="000F3835"/>
    <w:rsid w:val="001156AC"/>
    <w:rsid w:val="001579A0"/>
    <w:rsid w:val="00167E34"/>
    <w:rsid w:val="00182C1E"/>
    <w:rsid w:val="001A2343"/>
    <w:rsid w:val="00302FC6"/>
    <w:rsid w:val="003221CD"/>
    <w:rsid w:val="00326173"/>
    <w:rsid w:val="003319A7"/>
    <w:rsid w:val="00344C5F"/>
    <w:rsid w:val="003F22E6"/>
    <w:rsid w:val="00433CD3"/>
    <w:rsid w:val="00494C85"/>
    <w:rsid w:val="004A1BD8"/>
    <w:rsid w:val="00580E39"/>
    <w:rsid w:val="006E7240"/>
    <w:rsid w:val="0071147B"/>
    <w:rsid w:val="008C50B8"/>
    <w:rsid w:val="008E335B"/>
    <w:rsid w:val="008E621E"/>
    <w:rsid w:val="0091630B"/>
    <w:rsid w:val="00926F69"/>
    <w:rsid w:val="009A49E7"/>
    <w:rsid w:val="009D7805"/>
    <w:rsid w:val="009E6526"/>
    <w:rsid w:val="00A355F9"/>
    <w:rsid w:val="00A67C6A"/>
    <w:rsid w:val="00A728E5"/>
    <w:rsid w:val="00AE0216"/>
    <w:rsid w:val="00B35A45"/>
    <w:rsid w:val="00BA0E1A"/>
    <w:rsid w:val="00BA390A"/>
    <w:rsid w:val="00BB054A"/>
    <w:rsid w:val="00BD672B"/>
    <w:rsid w:val="00C3031B"/>
    <w:rsid w:val="00D4156A"/>
    <w:rsid w:val="00D62C2D"/>
    <w:rsid w:val="00D93513"/>
    <w:rsid w:val="00DD3805"/>
    <w:rsid w:val="00DE26EA"/>
    <w:rsid w:val="00E8236E"/>
    <w:rsid w:val="00EA2F2C"/>
    <w:rsid w:val="00EA7541"/>
    <w:rsid w:val="00EF5463"/>
    <w:rsid w:val="00F45DB6"/>
    <w:rsid w:val="00F57636"/>
    <w:rsid w:val="00F73467"/>
    <w:rsid w:val="00F87C2D"/>
    <w:rsid w:val="00F91E95"/>
    <w:rsid w:val="00FC5632"/>
    <w:rsid w:val="224D57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uiPriority w:val="0"/>
    <w:rPr>
      <w:color w:val="0000FF"/>
      <w:u w:val="single"/>
    </w:rPr>
  </w:style>
  <w:style w:type="paragraph" w:styleId="5">
    <w:name w:val="Balloon Text"/>
    <w:basedOn w:val="1"/>
    <w:link w:val="10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7">
    <w:name w:val="Table Grid"/>
    <w:basedOn w:val="3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Обычный1"/>
    <w:uiPriority w:val="0"/>
    <w:pPr>
      <w:spacing w:after="0" w:line="276" w:lineRule="auto"/>
    </w:pPr>
    <w:rPr>
      <w:rFonts w:ascii="Arial" w:hAnsi="Arial" w:eastAsia="Arial" w:cs="Arial"/>
      <w:color w:val="000000"/>
      <w:sz w:val="22"/>
      <w:szCs w:val="22"/>
      <w:lang w:val="ru-RU" w:eastAsia="ru-RU" w:bidi="ar-SA"/>
    </w:rPr>
  </w:style>
  <w:style w:type="character" w:customStyle="1" w:styleId="9">
    <w:name w:val="apple-converted-space"/>
    <w:basedOn w:val="2"/>
    <w:uiPriority w:val="0"/>
  </w:style>
  <w:style w:type="character" w:customStyle="1" w:styleId="10">
    <w:name w:val="Текст выноски Знак"/>
    <w:basedOn w:val="2"/>
    <w:link w:val="5"/>
    <w:semiHidden/>
    <w:uiPriority w:val="99"/>
    <w:rPr>
      <w:rFonts w:ascii="Tahoma" w:hAnsi="Tahoma" w:cs="Tahoma"/>
      <w:sz w:val="16"/>
      <w:szCs w:val="16"/>
    </w:rPr>
  </w:style>
  <w:style w:type="paragraph" w:styleId="11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12">
    <w:name w:val="List Paragraph"/>
    <w:basedOn w:val="1"/>
    <w:qFormat/>
    <w:uiPriority w:val="34"/>
    <w:pPr>
      <w:spacing w:after="0"/>
      <w:ind w:left="720"/>
      <w:contextualSpacing/>
    </w:pPr>
    <w:rPr>
      <w:rFonts w:ascii="Times New Roman" w:hAnsi="Times New Roman" w:eastAsia="Calibri" w:cs="Times New Roman"/>
      <w:sz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2253</Words>
  <Characters>12848</Characters>
  <Lines>107</Lines>
  <Paragraphs>30</Paragraphs>
  <TotalTime>258</TotalTime>
  <ScaleCrop>false</ScaleCrop>
  <LinksUpToDate>false</LinksUpToDate>
  <CharactersWithSpaces>15071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2017-05-28T20:14:00Z</dcterms:created>
  <dc:creator>Admin</dc:creator>
  <cp:lastModifiedBy>Admin</cp:lastModifiedBy>
  <dcterms:modified xsi:type="dcterms:W3CDTF">2025-10-07T16:54:53Z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89A92C9B31964D62AF099D06265300A7_12</vt:lpwstr>
  </property>
</Properties>
</file>